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B90" w:rsidRPr="003246E9" w:rsidRDefault="00490B90" w:rsidP="00490B90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3246E9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 xml:space="preserve">โครงการส่งเสริมและพัฒนาวิสาหกิจชุมชน  </w:t>
      </w:r>
    </w:p>
    <w:p w:rsidR="00490B90" w:rsidRDefault="00490B90" w:rsidP="00490B90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90B90" w:rsidRPr="003246E9" w:rsidRDefault="00490B90" w:rsidP="00490B90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490B90" w:rsidRPr="003246E9" w:rsidRDefault="00490B90" w:rsidP="00490B90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324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1. หลักการและเหตุผล</w:t>
      </w:r>
    </w:p>
    <w:p w:rsidR="00490B90" w:rsidRPr="003246E9" w:rsidRDefault="00490B90" w:rsidP="00490B90">
      <w:pPr>
        <w:spacing w:before="120"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ปัจจุบันกรมส่งเสริมการเกษตรได้รับจดทะเบียนวิสาหกิจชุมชนและเครือข่ายวิสาหกิจชุมชน ไปแล้วกว่า 73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</w:rPr>
        <w:t xml:space="preserve">,000 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แห่ง จากข้อมูลการประเมินศักยภาพ พบว่า วิสาหกิจชุมชนส่วนใหญ่มีความจำเป็นต้องได้รับการส่งเสริมและพัฒนาให้มีความเข้มแข็ง และพึ่งพาตนเองได้  โดยในระยะที่ผ่านมาได้มีการส่งเสริมให้เกิดกระบวนการเรียนรู้อย่างเป็นระบบ จนสามารถกำหนดแนวทางพัฒนากิจการวิสาหกิจชุมชน และได้รับการสนับสนุนการพัฒนาภายใต้กลไกของคณะกรรมการส่งเสริมวิสาหกิจชุมชนและคณะกรรมการส่งเสริมวิสาหกิจชุมชนจังหวัดและอนุกรรมการฯอำเภอแล้วจำนวนหนึ่ง </w:t>
      </w:r>
    </w:p>
    <w:p w:rsidR="00490B90" w:rsidRPr="003246E9" w:rsidRDefault="00490B90" w:rsidP="00490B90">
      <w:pPr>
        <w:spacing w:before="120"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ในปีงบประมาณ 2558 การส่งเสริมและพัฒนาวิสาหกิจชุมชนจะมุ่งเน้นผลการดำเนินงานอย่างเป็นรูปธรรม ซึ่งประกอบด้วย การเน้นให้เกิดการบูรณาการของหน่วยงานที่เกี่ยวข้องเพื่อสนับสนุนการพัฒนากิจการวิสาหกิจชุมชนโดยผ่านกลไกของคณะกรรมการและอนุกรรมการส่งเสริมวิสาหกิจชุมชนในทุกระดับให้สามารถยกระดับการพัฒนาขึ้นตามลำดับสู่ความเป็น 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</w:rPr>
        <w:t xml:space="preserve">Smart Group 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ยกระดับขีดความสามารถวิสาหกิจชุมชนในการแข่งขันเชิงการค้าเชื่อมโยงสู่พัฒนาสินค้าและบริการให้มีความเป็น 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</w:rPr>
        <w:t>Smart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</w:rPr>
        <w:t xml:space="preserve">Product 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รวมทั้ง การการคัดเลือกวิสาหกิจชุมชนดีเด่นเพื่อเป็นการค้นหาวิสาหกิจชุมชนที่สามารถเป็นต้นแบบในการพัฒนาและกระตุ้นให้เกิดการส่งเสริมและพัฒนาวิสาหกิจชุมชนในลักษณะบูรณาการในพื้นที่มากยิ่งขึ้น </w:t>
      </w:r>
    </w:p>
    <w:p w:rsidR="00490B90" w:rsidRPr="003246E9" w:rsidRDefault="00490B90" w:rsidP="00490B90">
      <w:pPr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 </w:t>
      </w:r>
      <w:r w:rsidRPr="00324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แนวคิดโครงการในภาพรวม</w:t>
      </w:r>
    </w:p>
    <w:p w:rsidR="00490B90" w:rsidRPr="003246E9" w:rsidRDefault="00490B90" w:rsidP="00490B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2.1 เป้าประสงค์หลัก</w:t>
      </w:r>
    </w:p>
    <w:p w:rsidR="00490B90" w:rsidRPr="003246E9" w:rsidRDefault="00490B90" w:rsidP="00490B90">
      <w:pPr>
        <w:spacing w:before="120"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สาหกิจชุมชนได้รับการส่งเสริมและพัฒนาที่เหมาะสมกับศักยภาพให้มีความความเข้มแข็งและสามารถพึ่งพาตนเองได้ รวมทั้ง มีความสามารถในการประกอบการ การบริหารจัดการ ให้มีความพร้อมในการแข่งขันทางการค้าและสามารถก้าวไปสู่การเป็นผู้ประกอบการในระดับที่สูงขึ้น</w:t>
      </w:r>
    </w:p>
    <w:p w:rsidR="00490B90" w:rsidRPr="003246E9" w:rsidRDefault="00490B90" w:rsidP="00490B90">
      <w:pPr>
        <w:tabs>
          <w:tab w:val="left" w:pos="284"/>
        </w:tabs>
        <w:spacing w:before="120"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 xml:space="preserve">2.2 กลยุทธ์การดำเนินงาน/กิจกรรมหลัก 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</w:t>
      </w:r>
    </w:p>
    <w:p w:rsidR="00490B90" w:rsidRPr="003246E9" w:rsidRDefault="00490B90" w:rsidP="00490B90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1) การสนับสนุนกลไกการดำเนินงานส่งเสริมวิสาหกิจชุมชน ตาม พ.ร.บ.ส่งเสริมวิสาหกิจชุมชน 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พ.ศ.2548</w:t>
      </w:r>
    </w:p>
    <w:p w:rsidR="00490B90" w:rsidRPr="003246E9" w:rsidRDefault="00490B90" w:rsidP="00490B90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2) การส่งเสริมและพัฒนากิจการวิสาหกิจชุมชน </w:t>
      </w:r>
    </w:p>
    <w:p w:rsidR="00490B90" w:rsidRPr="003246E9" w:rsidRDefault="00490B90" w:rsidP="00490B90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3) การคัดเลือกวิสาหกิจชุมชนดีเด่น </w:t>
      </w:r>
    </w:p>
    <w:p w:rsidR="00490B90" w:rsidRPr="003246E9" w:rsidRDefault="00490B90" w:rsidP="00490B90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4) การสนับสนุนการปฏิบัติงานส่งเสริมวิสาหกิจชุมชน </w:t>
      </w:r>
    </w:p>
    <w:p w:rsidR="00490B90" w:rsidRPr="003246E9" w:rsidRDefault="00490B90" w:rsidP="00490B90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3. การดำเนินโครงการ ปี 2558</w:t>
      </w:r>
    </w:p>
    <w:p w:rsidR="00490B90" w:rsidRPr="003246E9" w:rsidRDefault="00490B90" w:rsidP="00490B90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3.1 วัตถุประสงค์</w:t>
      </w:r>
    </w:p>
    <w:p w:rsidR="00490B90" w:rsidRPr="003246E9" w:rsidRDefault="00490B90" w:rsidP="00490B90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bookmarkStart w:id="0" w:name="OLE_LINK1"/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>1  เพื่อสนับสนุนการทำงานของคณะกรรมการ อนุกรรมการ ที่ตั้งขึ้นภายใต้ พรบ.ส่งเสริมวิสาหกิจชุมชน พ.ศ.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</w:rPr>
        <w:t>2548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ให้สามารถบูรณาการงานส่งเสริมและพัฒนาวิสาหกิจชุมชนได้อย่างมีประสิทธิภาพ</w:t>
      </w:r>
    </w:p>
    <w:p w:rsidR="00490B90" w:rsidRPr="003246E9" w:rsidRDefault="00490B90" w:rsidP="00490B90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2  เพื่อส่งเสริมและพัฒนากระบวนการเรียนรู้แก่สมาชิกวิสาหกิจชุมชนอย่างต่อเนื่องและสามารถจัดทำแผนการพัฒนากิจการวิสาหกิจชุมชนได้อย่างเหมาะสม </w:t>
      </w:r>
    </w:p>
    <w:p w:rsidR="00490B90" w:rsidRPr="003246E9" w:rsidRDefault="00490B90" w:rsidP="00490B90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>3  สนับสนุนกิจการวิสาหกิจชุมชนให้มีการพัฒนาตามศักยภาพทั้งในด้านการบริหารจัดการ สินค้าและบริการได้อย่างเหมาะสม</w:t>
      </w:r>
    </w:p>
    <w:p w:rsidR="00490B90" w:rsidRPr="003246E9" w:rsidRDefault="00490B90" w:rsidP="00490B90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>4  เพื่อส่งเสริมให้เกิดการพัฒนาวิสาหกิจชุมชนในเชิงบูรณาการในพื้นที่มากยิ่งขึ้น และสามารถเป็นต้นแบบในการพัฒนากิจการวิสาหกิจชุมชน</w:t>
      </w:r>
    </w:p>
    <w:p w:rsidR="00490B90" w:rsidRPr="003246E9" w:rsidRDefault="00490B90" w:rsidP="00490B90">
      <w:pPr>
        <w:tabs>
          <w:tab w:val="left" w:pos="284"/>
          <w:tab w:val="left" w:pos="709"/>
          <w:tab w:val="left" w:pos="1134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pacing w:val="-2"/>
          <w:sz w:val="32"/>
          <w:szCs w:val="32"/>
        </w:rPr>
      </w:pPr>
      <w:r w:rsidRPr="003246E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lastRenderedPageBreak/>
        <w:tab/>
      </w:r>
      <w:proofErr w:type="gramStart"/>
      <w:r w:rsidRPr="003246E9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3.2 </w:t>
      </w:r>
      <w:r w:rsidRPr="00324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เป้าหมาย/สถานที่ดำเนินการ</w:t>
      </w:r>
      <w:bookmarkEnd w:id="0"/>
      <w:proofErr w:type="gramEnd"/>
    </w:p>
    <w:p w:rsidR="00490B90" w:rsidRPr="003246E9" w:rsidRDefault="00490B90" w:rsidP="00490B90">
      <w:pPr>
        <w:tabs>
          <w:tab w:val="left" w:pos="284"/>
          <w:tab w:val="left" w:pos="709"/>
          <w:tab w:val="left" w:pos="1134"/>
        </w:tabs>
        <w:spacing w:before="120" w:after="0" w:line="240" w:lineRule="auto"/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</w:pP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3246E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สมาชิกวิสาหกิจชุมชนและเครือข่ายวิสาหกิจชุมชน  จำนวน 5,</w:t>
      </w:r>
      <w:r w:rsidRPr="003246E9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300</w:t>
      </w:r>
      <w:r w:rsidRPr="003246E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 xml:space="preserve"> ราย ทั้งนี้ ให้พิจารณานำไป</w:t>
      </w:r>
      <w:r w:rsidRPr="003246E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br/>
        <w:t>บูรณาการในพื้นที่โครงการบริหารจัดการเขตเกษตรเศรษฐกิจสำหรับสินค้าเกษตรที่สำคัญ(</w:t>
      </w:r>
      <w:r w:rsidRPr="003246E9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>Zoning</w:t>
      </w:r>
      <w:r w:rsidRPr="003246E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)</w:t>
      </w:r>
    </w:p>
    <w:p w:rsidR="00490B90" w:rsidRPr="003246E9" w:rsidRDefault="00490B90" w:rsidP="00490B90">
      <w:pPr>
        <w:tabs>
          <w:tab w:val="left" w:pos="284"/>
          <w:tab w:val="left" w:pos="709"/>
          <w:tab w:val="left" w:pos="1134"/>
        </w:tabs>
        <w:spacing w:before="120" w:after="0" w:line="240" w:lineRule="auto"/>
        <w:rPr>
          <w:rFonts w:ascii="TH SarabunPSK" w:hAnsi="TH SarabunPSK" w:cs="TH SarabunPSK"/>
          <w:b/>
          <w:bCs/>
          <w:color w:val="000000" w:themeColor="text1"/>
          <w:spacing w:val="-2"/>
          <w:sz w:val="32"/>
          <w:szCs w:val="32"/>
        </w:rPr>
      </w:pPr>
      <w:r w:rsidRPr="003246E9">
        <w:rPr>
          <w:rFonts w:ascii="TH SarabunPSK" w:hAnsi="TH SarabunPSK" w:cs="TH SarabunPSK"/>
          <w:b/>
          <w:bCs/>
          <w:color w:val="000000" w:themeColor="text1"/>
          <w:spacing w:val="-2"/>
          <w:sz w:val="32"/>
          <w:szCs w:val="32"/>
          <w:cs/>
        </w:rPr>
        <w:tab/>
        <w:t>3.3 กิจกรรมและวิธีการดำเนินงาน</w:t>
      </w:r>
    </w:p>
    <w:p w:rsidR="00490B90" w:rsidRPr="003246E9" w:rsidRDefault="00490B90" w:rsidP="00490B90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ab/>
      </w: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ab/>
      </w:r>
      <w:r w:rsidRPr="003246E9">
        <w:rPr>
          <w:rFonts w:ascii="TH SarabunPSK" w:hAnsi="TH SarabunPSK" w:cs="TH SarabunPSK"/>
          <w:b/>
          <w:bCs/>
          <w:color w:val="000000" w:themeColor="text1"/>
          <w:spacing w:val="-2"/>
          <w:sz w:val="32"/>
          <w:szCs w:val="32"/>
          <w:cs/>
        </w:rPr>
        <w:t xml:space="preserve">1) </w:t>
      </w:r>
      <w:r w:rsidRPr="00324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การสนับสนุนกลไกการดำเนินงานส่งเสริมวิสาหกิจชุมชน ตาม พ.ร.บ.ส่งเสริมวิสาหกิจชุมชน </w:t>
      </w:r>
      <w:r w:rsidRPr="003246E9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  <w:t>พ.ศ.2548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ประกอบด้วยกิจกรรม ดังต่อไปนี้</w:t>
      </w:r>
    </w:p>
    <w:p w:rsidR="00490B90" w:rsidRPr="003246E9" w:rsidRDefault="00490B90" w:rsidP="00490B9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ab/>
        <w:t>1.1) ประชุมคณะกรรมการส่งเสริมวิสาหกิจชุมชน ดำเนินการโดยส่วนกลาง เพื่อให้</w:t>
      </w:r>
      <w:r w:rsidRPr="003246E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กำหนดนโยบาย แนวทางพัฒนาและส่งเสริมกิจการวิสาหกิจชุมชน รวมถึง ผลักดันให้เกิดการบูรณาการส่งเสริมวิสาหกิจชุมชนในระดับนโยบาย</w:t>
      </w:r>
    </w:p>
    <w:p w:rsidR="00490B90" w:rsidRPr="003246E9" w:rsidRDefault="00490B90" w:rsidP="00490B9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ab/>
        <w:t>1.2) การสรรหากรรมการผู้แทนวิสาหกิจชุมชนในคณะกรรมการส่งเสริมวิสาหกิจชุมชน  ดำเนินการโดยส่วนกลาง เป็นการสรรหากรรมการผู้แทนวิสาหกิจชุมชนเนื่องจากครบวาระ</w:t>
      </w:r>
    </w:p>
    <w:p w:rsidR="00490B90" w:rsidRPr="003246E9" w:rsidRDefault="00490B90" w:rsidP="00490B9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ab/>
        <w:t>1.3) ประชุมคณะกรรมการประสานนโยบายกองทุนเพื่อพัฒนากิจการวิสาหกิจชุมชน ดำเนินการโดยส่วนกลาง เพื่อให้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ประสานงานกับกองทุนที่เกี่ยวข้องให้สามารถสนับสนุนกิจการวิสาหกิจชุมชนได้อย่างมีประสิทธิภาพ และเสนอแนวทางการดำเนินงานหรือแก้ไขปัญหากองทุนในการสนับสนุนกิจการวิสาหกิจชุมชนแก่คณะ</w:t>
      </w: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คณะกรรมการส่งเสริมวิสาหกิจชุมชน</w:t>
      </w:r>
    </w:p>
    <w:p w:rsidR="00490B90" w:rsidRPr="003246E9" w:rsidRDefault="00490B90" w:rsidP="00490B9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ab/>
        <w:t>1.4) ประชุมอนุกรรมการส่งเสริมวิสาหกิจชุมชนระดับประเทศ ดำเนินการโดยส่วนกลาง เพื่อให้ผลักดัน</w:t>
      </w:r>
      <w:r w:rsidRPr="003246E9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นโยบาย แนวทางการส่งเสริมวิสาหกิจชุมชนของคณะกรรมการส่งเสริมวิสาหกิจชุมชนไปสู่การปฏิบัติ บูรณาการส่งเสริมวิสาหกิจชุมชนระหว่างหน่วยงานที่เกี่ยวข้อง รวมทั้ง ดำเนินการอื่นใดตามที่คณะกรรมการส่งเสริมวิสาหกิจชุมชนมอบหมาย</w:t>
      </w:r>
    </w:p>
    <w:p w:rsidR="00490B90" w:rsidRPr="003246E9" w:rsidRDefault="00490B90" w:rsidP="00490B9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ab/>
        <w:t>1.5) ประชุมคณะกรรมการส่งเสริมวิสาหกิจชุมชนระดับจังหวัด ดำเนินการโดยสำนักงานเกษตรจังหวัด เพื่อ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กำหนดแนวทาง วิธีการส่งเสริมและสนับสนุนวิสาหกิจชุมชนของจังหวัด บูรณาการงานส่งเสริมสนับสนุนวิสาหกิจชุมชนภายในจังหวัดอย่างเป็นเอกภาพ รวมถึง เสนอแนวทางการการส่งเสริมวิสาหกิจชุมชนต่อคณะกรรมการส่งเสริมวิสาหกิจชุมชน </w:t>
      </w:r>
    </w:p>
    <w:p w:rsidR="00490B90" w:rsidRPr="003246E9" w:rsidRDefault="00490B90" w:rsidP="00490B9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ab/>
        <w:t>1.6 ประชุมกรรมการประสานงานวิสาหกิจชุมชน ดำเนินการโดยส่วนกลาง และเขต เพื่อ</w:t>
      </w: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เชื่อมโยงนโยบายจากคณะกรรมการส่งเสริมวิสาหกิจชุมชนสู่การปฏิบัติภายใต้กรมส่งเสริมการเกษตร และเพื่อกำกับ ดูแล ติดตาม ประเมินผล และรายงานผลการดำเนินงานส่งเสริมวิสาหกิจชุมชนให้เป็นไปตามแนวทางการปฏิบัติงาน ตามพระราชบัญญัติส่งเสริมวิสาหกิจชุมชน พ.ศ. 2548</w:t>
      </w:r>
    </w:p>
    <w:p w:rsidR="00490B90" w:rsidRPr="003246E9" w:rsidRDefault="00490B90" w:rsidP="00490B9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ab/>
        <w:t>1.7 สัมมนาบูรณาการงานส่งเสริมวิสาหกิจชุมชน ดำเนินการโดยส่วนกลาง เพื่อสนับสนุนให้เกิดการบูรณาการแผนงานส่งเสริมวิสาหกิจชุมชนระหว่างหน่วยงานภาคี  และเสนอแนะแนวทางการส่งเสริมวิสาหกิจชุมชนต่อคณะกรรมการส่งเสริมวิสาหกิจชุมชน</w:t>
      </w: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  <w:t xml:space="preserve">  </w:t>
      </w:r>
    </w:p>
    <w:p w:rsidR="00490B90" w:rsidRDefault="00490B90" w:rsidP="00490B9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1.8 สร้างเครือข่ายกรรมการผู้แทนวิสาหกิจชุมชน </w:t>
      </w: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>ดำเนินการโดยสำนักงานเกษตรจังหวัด</w:t>
      </w: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br/>
        <w:t xml:space="preserve">ที่มีกรรมการผู้แทนวิสาหกิจชุมชนระดับประเทศ กิจกรรมที่สนับสนุนให้เกิดเวทีการแลกเปลี่ยน ระดมความคิดเห็นจากผู้แทนวิสาหกิจชุมชนเพื่อนำเสนอเป็นแนวทางการส่งเสริมวิสาหกิจชุมชนในระดับจังหวัดหรือระดับประเทศ  </w:t>
      </w:r>
    </w:p>
    <w:p w:rsidR="00490B90" w:rsidRDefault="00490B90" w:rsidP="00490B9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</w:pPr>
    </w:p>
    <w:p w:rsidR="00490B90" w:rsidRPr="00D805FE" w:rsidRDefault="00D805FE" w:rsidP="00490B9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pacing w:val="-2"/>
          <w:sz w:val="32"/>
          <w:szCs w:val="32"/>
          <w:cs/>
        </w:rPr>
      </w:pPr>
      <w:r w:rsidRPr="00D805FE">
        <w:rPr>
          <w:rFonts w:ascii="TH SarabunPSK" w:hAnsi="TH SarabunPSK" w:cs="TH SarabunPSK" w:hint="cs"/>
          <w:spacing w:val="-2"/>
          <w:sz w:val="36"/>
          <w:szCs w:val="36"/>
          <w:u w:val="single"/>
          <w:cs/>
        </w:rPr>
        <w:t>หมายเหตุ</w:t>
      </w:r>
      <w:r w:rsidRPr="00D805FE">
        <w:rPr>
          <w:rFonts w:ascii="TH SarabunPSK" w:hAnsi="TH SarabunPSK" w:cs="TH SarabunPSK"/>
          <w:color w:val="FF0000"/>
          <w:spacing w:val="-2"/>
          <w:sz w:val="36"/>
          <w:szCs w:val="36"/>
        </w:rPr>
        <w:t xml:space="preserve">  </w:t>
      </w:r>
      <w:r w:rsidRPr="00D805FE">
        <w:rPr>
          <w:rFonts w:ascii="TH SarabunPSK" w:hAnsi="TH SarabunPSK" w:cs="TH SarabunPSK" w:hint="cs"/>
          <w:color w:val="FF0000"/>
          <w:spacing w:val="-2"/>
          <w:sz w:val="36"/>
          <w:szCs w:val="36"/>
          <w:cs/>
        </w:rPr>
        <w:t>กิจกรรมอื่นๆ อยู่ระหว่างปรับปรุงรายละเอียดการดำเนินงาน</w:t>
      </w:r>
    </w:p>
    <w:p w:rsidR="00490B90" w:rsidRDefault="00490B90" w:rsidP="00490B9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</w:pPr>
    </w:p>
    <w:p w:rsidR="00490B90" w:rsidRDefault="00490B90" w:rsidP="00490B9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</w:pPr>
    </w:p>
    <w:p w:rsidR="00490B90" w:rsidRPr="003246E9" w:rsidRDefault="00490B90" w:rsidP="00490B9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pacing w:val="-2"/>
          <w:sz w:val="32"/>
          <w:szCs w:val="32"/>
        </w:rPr>
      </w:pP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t xml:space="preserve"> </w:t>
      </w:r>
    </w:p>
    <w:p w:rsidR="00490B90" w:rsidRPr="0021464C" w:rsidRDefault="00490B90" w:rsidP="0057434E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3246E9">
        <w:rPr>
          <w:rFonts w:ascii="TH SarabunPSK" w:hAnsi="TH SarabunPSK" w:cs="TH SarabunPSK"/>
          <w:color w:val="000000" w:themeColor="text1"/>
          <w:spacing w:val="-2"/>
          <w:sz w:val="32"/>
          <w:szCs w:val="32"/>
          <w:cs/>
        </w:rPr>
        <w:lastRenderedPageBreak/>
        <w:tab/>
      </w:r>
      <w:r w:rsidRPr="0021464C">
        <w:rPr>
          <w:rFonts w:ascii="TH SarabunPSK" w:hAnsi="TH SarabunPSK" w:cs="TH SarabunPSK"/>
          <w:b/>
          <w:bCs/>
          <w:sz w:val="24"/>
          <w:szCs w:val="32"/>
          <w:cs/>
        </w:rPr>
        <w:t>3.</w:t>
      </w:r>
      <w:r w:rsidR="00D805FE">
        <w:rPr>
          <w:rFonts w:ascii="TH SarabunPSK" w:hAnsi="TH SarabunPSK" w:cs="TH SarabunPSK" w:hint="cs"/>
          <w:b/>
          <w:bCs/>
          <w:sz w:val="24"/>
          <w:szCs w:val="32"/>
          <w:cs/>
        </w:rPr>
        <w:t>3</w:t>
      </w:r>
      <w:r w:rsidRPr="0021464C">
        <w:rPr>
          <w:rFonts w:ascii="TH SarabunPSK" w:hAnsi="TH SarabunPSK" w:cs="TH SarabunPSK"/>
          <w:b/>
          <w:bCs/>
          <w:sz w:val="24"/>
          <w:szCs w:val="32"/>
          <w:cs/>
        </w:rPr>
        <w:t xml:space="preserve">  หน่วยงาน/ผู้รับผิดชอบโครงการ</w:t>
      </w:r>
    </w:p>
    <w:p w:rsidR="00490B90" w:rsidRPr="0021464C" w:rsidRDefault="00490B90" w:rsidP="00490B90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21464C">
        <w:rPr>
          <w:rFonts w:ascii="TH SarabunPSK" w:hAnsi="TH SarabunPSK" w:cs="TH SarabunPSK"/>
          <w:sz w:val="24"/>
          <w:szCs w:val="32"/>
          <w:cs/>
        </w:rPr>
        <w:t xml:space="preserve">      </w:t>
      </w:r>
      <w:r w:rsidRPr="0021464C">
        <w:rPr>
          <w:rFonts w:ascii="TH SarabunPSK" w:hAnsi="TH SarabunPSK" w:cs="TH SarabunPSK" w:hint="cs"/>
          <w:sz w:val="24"/>
          <w:szCs w:val="32"/>
          <w:cs/>
        </w:rPr>
        <w:t xml:space="preserve">   </w:t>
      </w:r>
      <w:r w:rsidRPr="0021464C">
        <w:rPr>
          <w:rFonts w:ascii="TH SarabunPSK" w:hAnsi="TH SarabunPSK" w:cs="TH SarabunPSK"/>
          <w:sz w:val="24"/>
          <w:szCs w:val="32"/>
          <w:cs/>
        </w:rPr>
        <w:t>1. กอง</w:t>
      </w:r>
      <w:r w:rsidRPr="0021464C">
        <w:rPr>
          <w:rFonts w:ascii="TH SarabunPSK" w:hAnsi="TH SarabunPSK" w:cs="TH SarabunPSK" w:hint="cs"/>
          <w:sz w:val="24"/>
          <w:szCs w:val="32"/>
          <w:cs/>
        </w:rPr>
        <w:t>ส่งเสริมวิสาหกิจชุมชน</w:t>
      </w:r>
      <w:r w:rsidRPr="0021464C">
        <w:rPr>
          <w:rFonts w:ascii="TH SarabunPSK" w:hAnsi="TH SarabunPSK" w:cs="TH SarabunPSK"/>
          <w:sz w:val="24"/>
          <w:szCs w:val="32"/>
          <w:cs/>
        </w:rPr>
        <w:t xml:space="preserve"> (ก</w:t>
      </w:r>
      <w:r w:rsidRPr="0021464C">
        <w:rPr>
          <w:rFonts w:ascii="TH SarabunPSK" w:hAnsi="TH SarabunPSK" w:cs="TH SarabunPSK" w:hint="cs"/>
          <w:sz w:val="24"/>
          <w:szCs w:val="32"/>
          <w:cs/>
        </w:rPr>
        <w:t>สว</w:t>
      </w:r>
      <w:r w:rsidRPr="0021464C">
        <w:rPr>
          <w:rFonts w:ascii="TH SarabunPSK" w:hAnsi="TH SarabunPSK" w:cs="TH SarabunPSK"/>
          <w:sz w:val="24"/>
          <w:szCs w:val="32"/>
          <w:cs/>
        </w:rPr>
        <w:t>.)</w:t>
      </w:r>
    </w:p>
    <w:p w:rsidR="00490B90" w:rsidRDefault="00490B90" w:rsidP="00361545">
      <w:pPr>
        <w:tabs>
          <w:tab w:val="left" w:pos="709"/>
        </w:tabs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21464C">
        <w:rPr>
          <w:rFonts w:ascii="TH SarabunPSK" w:hAnsi="TH SarabunPSK" w:cs="TH SarabunPSK" w:hint="cs"/>
          <w:sz w:val="24"/>
          <w:szCs w:val="32"/>
          <w:cs/>
        </w:rPr>
        <w:tab/>
        <w:t xml:space="preserve">    </w:t>
      </w:r>
      <w:r w:rsidRPr="0021464C">
        <w:rPr>
          <w:rFonts w:ascii="TH SarabunPSK" w:hAnsi="TH SarabunPSK" w:cs="TH SarabunPSK"/>
          <w:sz w:val="24"/>
          <w:szCs w:val="32"/>
          <w:cs/>
        </w:rPr>
        <w:t>ผู้อำนวยการกอง</w:t>
      </w:r>
      <w:r w:rsidRPr="0021464C">
        <w:rPr>
          <w:rFonts w:ascii="TH SarabunPSK" w:hAnsi="TH SarabunPSK" w:cs="TH SarabunPSK" w:hint="cs"/>
          <w:sz w:val="24"/>
          <w:szCs w:val="32"/>
          <w:cs/>
        </w:rPr>
        <w:t>ส่งเสริมวิสาหกิจชุมชน</w:t>
      </w:r>
    </w:p>
    <w:p w:rsidR="002477CF" w:rsidRDefault="00361545" w:rsidP="00361545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2</w:t>
      </w:r>
      <w:r w:rsidRPr="0021464C">
        <w:rPr>
          <w:rFonts w:ascii="TH SarabunPSK" w:hAnsi="TH SarabunPSK" w:cs="TH SarabunPSK"/>
          <w:sz w:val="24"/>
          <w:szCs w:val="32"/>
          <w:cs/>
        </w:rPr>
        <w:t xml:space="preserve">. </w:t>
      </w:r>
      <w:r w:rsidR="002477CF" w:rsidRPr="0021464C">
        <w:rPr>
          <w:rFonts w:ascii="TH SarabunPSK" w:hAnsi="TH SarabunPSK" w:cs="TH SarabunPSK"/>
          <w:sz w:val="24"/>
          <w:szCs w:val="32"/>
          <w:cs/>
        </w:rPr>
        <w:t>กอง</w:t>
      </w:r>
      <w:r w:rsidR="002477CF" w:rsidRPr="0021464C">
        <w:rPr>
          <w:rFonts w:ascii="TH SarabunPSK" w:hAnsi="TH SarabunPSK" w:cs="TH SarabunPSK" w:hint="cs"/>
          <w:sz w:val="24"/>
          <w:szCs w:val="32"/>
          <w:cs/>
        </w:rPr>
        <w:t>ส่งเสริมวิสาหกิจชุมชน</w:t>
      </w:r>
      <w:r w:rsidR="002477CF" w:rsidRPr="0021464C">
        <w:rPr>
          <w:rFonts w:ascii="TH SarabunPSK" w:hAnsi="TH SarabunPSK" w:cs="TH SarabunPSK"/>
          <w:sz w:val="24"/>
          <w:szCs w:val="32"/>
          <w:cs/>
        </w:rPr>
        <w:t xml:space="preserve"> (ก</w:t>
      </w:r>
      <w:r w:rsidR="002477CF" w:rsidRPr="0021464C">
        <w:rPr>
          <w:rFonts w:ascii="TH SarabunPSK" w:hAnsi="TH SarabunPSK" w:cs="TH SarabunPSK" w:hint="cs"/>
          <w:sz w:val="24"/>
          <w:szCs w:val="32"/>
          <w:cs/>
        </w:rPr>
        <w:t>สว</w:t>
      </w:r>
      <w:r w:rsidR="002477CF" w:rsidRPr="0021464C">
        <w:rPr>
          <w:rFonts w:ascii="TH SarabunPSK" w:hAnsi="TH SarabunPSK" w:cs="TH SarabunPSK"/>
          <w:sz w:val="24"/>
          <w:szCs w:val="32"/>
          <w:cs/>
        </w:rPr>
        <w:t>.)</w:t>
      </w:r>
    </w:p>
    <w:p w:rsidR="00361545" w:rsidRPr="0021464C" w:rsidRDefault="00ED32D1" w:rsidP="00361545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</w:t>
      </w:r>
      <w:r w:rsidR="002477CF">
        <w:rPr>
          <w:rFonts w:ascii="TH SarabunPSK" w:hAnsi="TH SarabunPSK" w:cs="TH SarabunPSK" w:hint="cs"/>
          <w:sz w:val="24"/>
          <w:szCs w:val="32"/>
          <w:cs/>
        </w:rPr>
        <w:t xml:space="preserve">ชื่อ </w:t>
      </w:r>
      <w:r w:rsidR="00361545">
        <w:rPr>
          <w:rFonts w:ascii="TH SarabunPSK" w:hAnsi="TH SarabunPSK" w:cs="TH SarabunPSK" w:hint="cs"/>
          <w:sz w:val="24"/>
          <w:szCs w:val="32"/>
          <w:cs/>
        </w:rPr>
        <w:t>นายวีรศักดิ์ บุญเชิญ</w:t>
      </w:r>
      <w:r w:rsidR="00361545" w:rsidRPr="0021464C">
        <w:rPr>
          <w:rFonts w:ascii="TH SarabunPSK" w:hAnsi="TH SarabunPSK" w:cs="TH SarabunPSK"/>
          <w:sz w:val="24"/>
          <w:szCs w:val="32"/>
          <w:cs/>
        </w:rPr>
        <w:t xml:space="preserve"> (ก</w:t>
      </w:r>
      <w:r w:rsidR="00361545" w:rsidRPr="0021464C">
        <w:rPr>
          <w:rFonts w:ascii="TH SarabunPSK" w:hAnsi="TH SarabunPSK" w:cs="TH SarabunPSK" w:hint="cs"/>
          <w:sz w:val="24"/>
          <w:szCs w:val="32"/>
          <w:cs/>
        </w:rPr>
        <w:t>สว</w:t>
      </w:r>
      <w:r w:rsidR="00361545" w:rsidRPr="0021464C">
        <w:rPr>
          <w:rFonts w:ascii="TH SarabunPSK" w:hAnsi="TH SarabunPSK" w:cs="TH SarabunPSK"/>
          <w:sz w:val="24"/>
          <w:szCs w:val="32"/>
          <w:cs/>
        </w:rPr>
        <w:t>.)</w:t>
      </w:r>
    </w:p>
    <w:p w:rsidR="00361545" w:rsidRPr="00361545" w:rsidRDefault="00361545" w:rsidP="00182CAD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1464C">
        <w:rPr>
          <w:rFonts w:ascii="TH SarabunPSK" w:hAnsi="TH SarabunPSK" w:cs="TH SarabunPSK" w:hint="cs"/>
          <w:sz w:val="24"/>
          <w:szCs w:val="32"/>
          <w:cs/>
        </w:rPr>
        <w:tab/>
      </w:r>
      <w:r w:rsidR="002477C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61545">
        <w:rPr>
          <w:rFonts w:ascii="TH SarabunPSK" w:hAnsi="TH SarabunPSK" w:cs="TH SarabunPSK" w:hint="cs"/>
          <w:sz w:val="32"/>
          <w:szCs w:val="32"/>
          <w:cs/>
        </w:rPr>
        <w:t>โทร</w:t>
      </w:r>
      <w:r w:rsidR="00822B66">
        <w:rPr>
          <w:rFonts w:ascii="TH SarabunPSK" w:hAnsi="TH SarabunPSK" w:cs="TH SarabunPSK" w:hint="cs"/>
          <w:sz w:val="32"/>
          <w:szCs w:val="32"/>
          <w:cs/>
        </w:rPr>
        <w:t>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 w:rsidRPr="00361545">
        <w:rPr>
          <w:rFonts w:ascii="TH SarabunPSK" w:hAnsi="TH SarabunPSK" w:cs="TH SarabunPSK" w:hint="cs"/>
          <w:sz w:val="32"/>
          <w:szCs w:val="32"/>
          <w:cs/>
        </w:rPr>
        <w:t xml:space="preserve"> 02-955-1594,086-102-0999</w:t>
      </w:r>
    </w:p>
    <w:p w:rsidR="00361545" w:rsidRPr="00361545" w:rsidRDefault="00ED32D1" w:rsidP="00182CAD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bookmarkStart w:id="1" w:name="_GoBack"/>
      <w:bookmarkEnd w:id="1"/>
      <w:r w:rsidR="00361545" w:rsidRPr="00361545">
        <w:rPr>
          <w:rFonts w:ascii="TH SarabunPSK" w:hAnsi="TH SarabunPSK" w:cs="TH SarabunPSK"/>
          <w:sz w:val="32"/>
          <w:szCs w:val="32"/>
        </w:rPr>
        <w:t>E-mail</w:t>
      </w:r>
      <w:r w:rsidR="00361545">
        <w:rPr>
          <w:rFonts w:ascii="TH SarabunPSK" w:hAnsi="TH SarabunPSK" w:cs="TH SarabunPSK"/>
          <w:sz w:val="32"/>
          <w:szCs w:val="32"/>
        </w:rPr>
        <w:t xml:space="preserve"> : </w:t>
      </w:r>
      <w:r w:rsidR="00361545" w:rsidRPr="0073197F">
        <w:rPr>
          <w:rFonts w:ascii="TH SarabunPSK" w:hAnsi="TH SarabunPSK" w:cs="TH SarabunPSK"/>
          <w:sz w:val="32"/>
          <w:szCs w:val="32"/>
        </w:rPr>
        <w:t>Sceb10@hotmail.com</w:t>
      </w:r>
    </w:p>
    <w:p w:rsidR="00361545" w:rsidRDefault="00361545" w:rsidP="00490B90">
      <w:pPr>
        <w:tabs>
          <w:tab w:val="left" w:pos="709"/>
        </w:tabs>
        <w:jc w:val="thaiDistribute"/>
        <w:rPr>
          <w:rFonts w:ascii="TH SarabunPSK" w:hAnsi="TH SarabunPSK" w:cs="TH SarabunPSK"/>
          <w:sz w:val="24"/>
          <w:szCs w:val="32"/>
        </w:rPr>
      </w:pPr>
    </w:p>
    <w:p w:rsidR="00361545" w:rsidRDefault="00361545" w:rsidP="00490B90">
      <w:pPr>
        <w:tabs>
          <w:tab w:val="left" w:pos="709"/>
        </w:tabs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  <w:r>
        <w:rPr>
          <w:rFonts w:ascii="TH SarabunPSK" w:hAnsi="TH SarabunPSK" w:cs="TH SarabunPSK"/>
          <w:sz w:val="24"/>
          <w:szCs w:val="32"/>
        </w:rPr>
        <w:tab/>
      </w:r>
    </w:p>
    <w:p w:rsidR="00490B90" w:rsidRPr="003246E9" w:rsidRDefault="00490B90" w:rsidP="00490B90">
      <w:pPr>
        <w:tabs>
          <w:tab w:val="left" w:pos="284"/>
          <w:tab w:val="left" w:pos="709"/>
          <w:tab w:val="left" w:pos="993"/>
        </w:tabs>
        <w:spacing w:before="120" w:after="12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</w:p>
    <w:p w:rsidR="000C30EF" w:rsidRPr="00490B90" w:rsidRDefault="000C30EF" w:rsidP="00490B90">
      <w:pPr>
        <w:rPr>
          <w:sz w:val="32"/>
          <w:szCs w:val="22"/>
          <w:cs/>
        </w:rPr>
      </w:pPr>
    </w:p>
    <w:sectPr w:rsidR="000C30EF" w:rsidRPr="00490B90" w:rsidSect="001C2866">
      <w:headerReference w:type="default" r:id="rId7"/>
      <w:pgSz w:w="11906" w:h="16838" w:code="9"/>
      <w:pgMar w:top="1531" w:right="1531" w:bottom="851" w:left="1531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AF2" w:rsidRDefault="00102AF2" w:rsidP="000C6DEA">
      <w:pPr>
        <w:spacing w:after="0" w:line="240" w:lineRule="auto"/>
      </w:pPr>
      <w:r>
        <w:separator/>
      </w:r>
    </w:p>
  </w:endnote>
  <w:endnote w:type="continuationSeparator" w:id="0">
    <w:p w:rsidR="00102AF2" w:rsidRDefault="00102AF2" w:rsidP="000C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AF2" w:rsidRDefault="00102AF2" w:rsidP="000C6DEA">
      <w:pPr>
        <w:spacing w:after="0" w:line="240" w:lineRule="auto"/>
      </w:pPr>
      <w:r>
        <w:separator/>
      </w:r>
    </w:p>
  </w:footnote>
  <w:footnote w:type="continuationSeparator" w:id="0">
    <w:p w:rsidR="00102AF2" w:rsidRDefault="00102AF2" w:rsidP="000C6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2766728"/>
      <w:docPartObj>
        <w:docPartGallery w:val="Page Numbers (Top of Page)"/>
        <w:docPartUnique/>
      </w:docPartObj>
    </w:sdtPr>
    <w:sdtEndPr>
      <w:rPr>
        <w:noProof/>
      </w:rPr>
    </w:sdtEndPr>
    <w:sdtContent>
      <w:p w:rsidR="001C2866" w:rsidRDefault="001C2866">
        <w:pPr>
          <w:pStyle w:val="Header"/>
          <w:jc w:val="center"/>
        </w:pPr>
        <w:r>
          <w:rPr>
            <w:rFonts w:hint="cs"/>
            <w:cs/>
          </w:rP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32D1">
          <w:rPr>
            <w:noProof/>
          </w:rPr>
          <w:t>16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  <w:p w:rsidR="001C2866" w:rsidRDefault="001C28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46A7C"/>
    <w:rsid w:val="00006F3C"/>
    <w:rsid w:val="00081B0C"/>
    <w:rsid w:val="000C30EF"/>
    <w:rsid w:val="000C6DEA"/>
    <w:rsid w:val="000E38AA"/>
    <w:rsid w:val="00102AF2"/>
    <w:rsid w:val="001374D3"/>
    <w:rsid w:val="00141E91"/>
    <w:rsid w:val="001457FF"/>
    <w:rsid w:val="00146E30"/>
    <w:rsid w:val="0016374D"/>
    <w:rsid w:val="0016464A"/>
    <w:rsid w:val="001662B9"/>
    <w:rsid w:val="00182CAD"/>
    <w:rsid w:val="001B180F"/>
    <w:rsid w:val="001B6E5A"/>
    <w:rsid w:val="001C2018"/>
    <w:rsid w:val="001C2866"/>
    <w:rsid w:val="001C5F4D"/>
    <w:rsid w:val="001C62EC"/>
    <w:rsid w:val="001D139B"/>
    <w:rsid w:val="001E4324"/>
    <w:rsid w:val="0023402F"/>
    <w:rsid w:val="00246A7C"/>
    <w:rsid w:val="002477CF"/>
    <w:rsid w:val="00261FC4"/>
    <w:rsid w:val="00262AFD"/>
    <w:rsid w:val="00274ED9"/>
    <w:rsid w:val="0027538D"/>
    <w:rsid w:val="002D329D"/>
    <w:rsid w:val="003456F1"/>
    <w:rsid w:val="003523B0"/>
    <w:rsid w:val="00361545"/>
    <w:rsid w:val="003A51CE"/>
    <w:rsid w:val="003B5221"/>
    <w:rsid w:val="003D3321"/>
    <w:rsid w:val="003F1C58"/>
    <w:rsid w:val="003F1D6F"/>
    <w:rsid w:val="00400875"/>
    <w:rsid w:val="00434EF2"/>
    <w:rsid w:val="00462E5E"/>
    <w:rsid w:val="00486A39"/>
    <w:rsid w:val="00490B90"/>
    <w:rsid w:val="004931F3"/>
    <w:rsid w:val="004F0AEB"/>
    <w:rsid w:val="00502155"/>
    <w:rsid w:val="00532309"/>
    <w:rsid w:val="00561782"/>
    <w:rsid w:val="00564508"/>
    <w:rsid w:val="0057434E"/>
    <w:rsid w:val="00577CC6"/>
    <w:rsid w:val="0058519D"/>
    <w:rsid w:val="00596890"/>
    <w:rsid w:val="005D0F5D"/>
    <w:rsid w:val="005D6B59"/>
    <w:rsid w:val="005E7426"/>
    <w:rsid w:val="006353A4"/>
    <w:rsid w:val="00681959"/>
    <w:rsid w:val="006A693D"/>
    <w:rsid w:val="006B64DC"/>
    <w:rsid w:val="00764848"/>
    <w:rsid w:val="00766757"/>
    <w:rsid w:val="007A027B"/>
    <w:rsid w:val="007A1CE9"/>
    <w:rsid w:val="007B04DD"/>
    <w:rsid w:val="007F08E1"/>
    <w:rsid w:val="007F3F2D"/>
    <w:rsid w:val="007F5C65"/>
    <w:rsid w:val="0080081A"/>
    <w:rsid w:val="0082270D"/>
    <w:rsid w:val="00822B66"/>
    <w:rsid w:val="00825197"/>
    <w:rsid w:val="008B20CC"/>
    <w:rsid w:val="008D5C02"/>
    <w:rsid w:val="008F2BB0"/>
    <w:rsid w:val="00902A47"/>
    <w:rsid w:val="0090646D"/>
    <w:rsid w:val="0091409B"/>
    <w:rsid w:val="00922FFD"/>
    <w:rsid w:val="0097177B"/>
    <w:rsid w:val="00974C99"/>
    <w:rsid w:val="0098416D"/>
    <w:rsid w:val="009A2B53"/>
    <w:rsid w:val="009B1607"/>
    <w:rsid w:val="009B672B"/>
    <w:rsid w:val="00A2208E"/>
    <w:rsid w:val="00A42941"/>
    <w:rsid w:val="00A900A7"/>
    <w:rsid w:val="00B03E8E"/>
    <w:rsid w:val="00B751CD"/>
    <w:rsid w:val="00B9331C"/>
    <w:rsid w:val="00BA4C96"/>
    <w:rsid w:val="00BA5ED6"/>
    <w:rsid w:val="00BE1040"/>
    <w:rsid w:val="00C318B1"/>
    <w:rsid w:val="00C37089"/>
    <w:rsid w:val="00C76874"/>
    <w:rsid w:val="00C95920"/>
    <w:rsid w:val="00CA34C9"/>
    <w:rsid w:val="00CB4A50"/>
    <w:rsid w:val="00CD2CC3"/>
    <w:rsid w:val="00CD7428"/>
    <w:rsid w:val="00CE7469"/>
    <w:rsid w:val="00D23B0A"/>
    <w:rsid w:val="00D3540D"/>
    <w:rsid w:val="00D548B3"/>
    <w:rsid w:val="00D565C6"/>
    <w:rsid w:val="00D7195A"/>
    <w:rsid w:val="00D71FB3"/>
    <w:rsid w:val="00D805FE"/>
    <w:rsid w:val="00D85416"/>
    <w:rsid w:val="00DC7FED"/>
    <w:rsid w:val="00DD19E8"/>
    <w:rsid w:val="00DE62C8"/>
    <w:rsid w:val="00E25C65"/>
    <w:rsid w:val="00E26A53"/>
    <w:rsid w:val="00E516CA"/>
    <w:rsid w:val="00E74F16"/>
    <w:rsid w:val="00EA5238"/>
    <w:rsid w:val="00EB22E8"/>
    <w:rsid w:val="00ED32D1"/>
    <w:rsid w:val="00EE7334"/>
    <w:rsid w:val="00EF7B01"/>
    <w:rsid w:val="00F0446C"/>
    <w:rsid w:val="00F05ACA"/>
    <w:rsid w:val="00F8129C"/>
    <w:rsid w:val="00F8511F"/>
    <w:rsid w:val="00F9106A"/>
    <w:rsid w:val="00FE7670"/>
    <w:rsid w:val="00FF2DE8"/>
    <w:rsid w:val="00FF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5C6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E4324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E4324"/>
    <w:pPr>
      <w:ind w:left="720"/>
      <w:contextualSpacing/>
    </w:pPr>
  </w:style>
  <w:style w:type="table" w:styleId="TableGrid">
    <w:name w:val="Table Grid"/>
    <w:basedOn w:val="TableNormal"/>
    <w:uiPriority w:val="99"/>
    <w:rsid w:val="007A0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548B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48B3"/>
    <w:rPr>
      <w:rFonts w:ascii="Tahoma" w:hAnsi="Tahoma" w:cs="Angsana New"/>
      <w:sz w:val="20"/>
      <w:szCs w:val="20"/>
    </w:rPr>
  </w:style>
  <w:style w:type="paragraph" w:customStyle="1" w:styleId="1">
    <w:name w:val="รายการย่อหน้า1"/>
    <w:basedOn w:val="Normal"/>
    <w:uiPriority w:val="99"/>
    <w:rsid w:val="00766757"/>
    <w:pPr>
      <w:ind w:left="720"/>
      <w:contextualSpacing/>
    </w:pPr>
    <w:rPr>
      <w:rFonts w:cs="Angsana New"/>
    </w:rPr>
  </w:style>
  <w:style w:type="paragraph" w:styleId="Header">
    <w:name w:val="header"/>
    <w:basedOn w:val="Normal"/>
    <w:link w:val="HeaderChar"/>
    <w:uiPriority w:val="99"/>
    <w:rsid w:val="000C6D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C6DE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C6D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C6DE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93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sirida</dc:creator>
  <cp:lastModifiedBy>4Gz</cp:lastModifiedBy>
  <cp:revision>15</cp:revision>
  <cp:lastPrinted>2014-10-29T06:09:00Z</cp:lastPrinted>
  <dcterms:created xsi:type="dcterms:W3CDTF">2014-10-15T01:49:00Z</dcterms:created>
  <dcterms:modified xsi:type="dcterms:W3CDTF">2014-10-29T07:22:00Z</dcterms:modified>
</cp:coreProperties>
</file>